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45"/>
        <w:tblW w:w="0" w:type="auto"/>
        <w:tblLayout w:type="fixed"/>
        <w:tblLook w:val="04A0"/>
      </w:tblPr>
      <w:tblGrid>
        <w:gridCol w:w="817"/>
        <w:gridCol w:w="1418"/>
        <w:gridCol w:w="2409"/>
        <w:gridCol w:w="2888"/>
        <w:gridCol w:w="2039"/>
      </w:tblGrid>
      <w:tr w:rsidR="004771CC" w:rsidRPr="00410D55" w:rsidTr="00D60B62">
        <w:tc>
          <w:tcPr>
            <w:tcW w:w="817" w:type="dxa"/>
          </w:tcPr>
          <w:p w:rsidR="004771CC" w:rsidRPr="003B4090" w:rsidRDefault="004771CC" w:rsidP="00D60B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4771CC" w:rsidRPr="003B4090" w:rsidRDefault="004771CC" w:rsidP="00D60B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4771CC" w:rsidRPr="003B4090" w:rsidRDefault="004771CC" w:rsidP="00D60B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409" w:type="dxa"/>
          </w:tcPr>
          <w:p w:rsidR="004771CC" w:rsidRPr="003B4090" w:rsidRDefault="004771CC" w:rsidP="00D60B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88" w:type="dxa"/>
          </w:tcPr>
          <w:p w:rsidR="004771CC" w:rsidRPr="003B4090" w:rsidRDefault="004771CC" w:rsidP="00D60B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2039" w:type="dxa"/>
          </w:tcPr>
          <w:p w:rsidR="004771CC" w:rsidRPr="003B4090" w:rsidRDefault="004771CC" w:rsidP="00D60B6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обратной связи</w:t>
            </w:r>
          </w:p>
        </w:tc>
      </w:tr>
      <w:tr w:rsidR="00BC6E96" w:rsidRPr="00410D55" w:rsidTr="00D60B62">
        <w:tc>
          <w:tcPr>
            <w:tcW w:w="817" w:type="dxa"/>
            <w:vMerge w:val="restart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24.01.2022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П.6.1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 образом действия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П.27, упр. 156, 161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Россия. Географическое положение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Изучить§</w:t>
            </w:r>
            <w:proofErr w:type="spellEnd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30, письменно вопросы №1.2, </w:t>
            </w:r>
            <w:proofErr w:type="spellStart"/>
            <w:proofErr w:type="gramStart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работы по теме </w:t>
            </w:r>
            <w:r w:rsidRPr="003B40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Ответы на вопросы № 1,2 после </w:t>
            </w:r>
            <w:proofErr w:type="gramStart"/>
            <w:r w:rsidRPr="003B40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3B40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</w:t>
            </w: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через ВК или 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sup.svetlana@yandex.ru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диалогической речи по теме «Выздоравливай!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Gute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Besserung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прилагательных 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 прислать ВК</w:t>
            </w:r>
          </w:p>
        </w:tc>
      </w:tr>
      <w:tr w:rsidR="00BC6E96" w:rsidRPr="00BC6E96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B4090">
              <w:rPr>
                <w:color w:val="000000"/>
              </w:rPr>
              <w:t>Страноведение.</w:t>
            </w:r>
          </w:p>
          <w:p w:rsidR="00BC6E96" w:rsidRPr="003B4090" w:rsidRDefault="00BC6E96" w:rsidP="00BC6E9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B4090">
              <w:rPr>
                <w:color w:val="000000"/>
              </w:rPr>
              <w:t>Уильям Шекспир</w:t>
            </w:r>
          </w:p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Воспринимают на слух и понимают основное содержание </w:t>
            </w:r>
            <w:proofErr w:type="spellStart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аудиотекстов</w:t>
            </w:r>
            <w:proofErr w:type="spellEnd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Читают и полностью понимают содержание текстов</w:t>
            </w:r>
            <w:proofErr w:type="gramStart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тр.85 упр.4,5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Проверка работы по теме осуществляется через почту</w:t>
            </w:r>
          </w:p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B4090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nar.seyan@mail.ru</w:t>
              </w:r>
            </w:hyperlink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89055856710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 в учебнике – пар. 30;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письменно задания: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С. 128-129 (задание под номером 2 (две задачи))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89606461872 или ВК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Иинформатика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 w:val="restart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П.105-106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№1040, 1041(в)</w:t>
            </w:r>
            <w:r w:rsidRPr="003B4090">
              <w:rPr>
                <w:rFonts w:ascii="Times New Roman" w:hAnsi="Times New Roman" w:cs="Times New Roman"/>
                <w:sz w:val="24"/>
                <w:szCs w:val="24"/>
              </w:rPr>
              <w:br/>
              <w:t>1043, 1050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 образом действия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темы «Высшие органы власти РФ» </w:t>
            </w:r>
            <w:hyperlink r:id="rId8" w:history="1"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https://videouroki.net/tests/polnomochiia-orghanov-ghosudarstviennoi-vlasti-rf.html</w:t>
              </w:r>
            </w:hyperlink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тестирования прислать ВК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«Неметаллы </w:t>
            </w:r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А групп, водород»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Решение тематических зада</w:t>
            </w:r>
            <w:proofErr w:type="gram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ниже таблицы) 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 почту </w:t>
            </w:r>
            <w:r w:rsidRPr="003B40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kradina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 39-40, конспект. Упр. 37(2)</w:t>
            </w:r>
          </w:p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Образ Родины в творчестве М. Лермонтова «Бородино», «Прощай, немытая Россия»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Выучить «Родина»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1.Правила поведения на уроках по лыжной подготовке.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2.Основные требования к одежде и обуви во время занятий по лыжной подготовке.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3.Понятие об обморожении.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4.Особенности зарождения физической культуры.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5.Правила поведения на уроках по подвижным и спортивным играм.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Подготовить доклад из раздела лыжный спорт.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темам осуществляется через ВК,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 </w:t>
            </w:r>
            <w:proofErr w:type="spellStart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</w:t>
            </w:r>
            <w:proofErr w:type="spellEnd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почту</w:t>
            </w:r>
            <w:r w:rsidRPr="003B4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alekseenkov.nickita@yandex.ru</w:t>
            </w:r>
          </w:p>
        </w:tc>
      </w:tr>
      <w:tr w:rsidR="00BC6E96" w:rsidRPr="00410D55" w:rsidTr="00D60B62">
        <w:tc>
          <w:tcPr>
            <w:tcW w:w="817" w:type="dxa"/>
            <w:vMerge w:val="restart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26.01.2022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П.6.2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«Неметаллы </w:t>
            </w:r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групп, водород»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осуществляется через электронную почту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kradina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как первый психологический роман.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Прочитать повесть «Бэла»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</w:t>
            </w: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Центральной России.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Изучить § 31,задания на </w:t>
            </w: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gramStart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лассе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proofErr w:type="gramStart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 41, конспект. Упр. 38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работы осуществляется через электронную почту </w:t>
            </w:r>
            <w:hyperlink r:id="rId10" w:history="1"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jilija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4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E96" w:rsidRPr="00BC6E96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произведения искусства. Третьяковская галерея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Делают записи и составляют устное высказывание с опорой на план о произведениях искусства. Стр.86 упр.2 устно упр..3.4 письменно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Проверка работы по теме осуществляется через почту</w:t>
            </w:r>
          </w:p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3B4090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nar.seyan@mail.ru</w:t>
              </w:r>
            </w:hyperlink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89055856710</w:t>
            </w:r>
          </w:p>
        </w:tc>
      </w:tr>
      <w:tr w:rsidR="00BC6E96" w:rsidRPr="00410D55" w:rsidTr="00D60B62">
        <w:tc>
          <w:tcPr>
            <w:tcW w:w="817" w:type="dxa"/>
            <w:vMerge w:val="restart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при Николае I. Национальная и религиозная политика Николая I.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Изучение параграфа 12.</w:t>
            </w:r>
            <w:r w:rsidRPr="003B4090">
              <w:rPr>
                <w:rFonts w:ascii="Times New Roman" w:hAnsi="Times New Roman" w:cs="Times New Roman"/>
                <w:sz w:val="24"/>
                <w:szCs w:val="24"/>
              </w:rPr>
              <w:br/>
              <w:t>задание №2 письменно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опрос класса </w:t>
            </w:r>
          </w:p>
        </w:tc>
      </w:tr>
      <w:tr w:rsidR="00BC6E96" w:rsidRPr="00BC6E96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Англ. яз 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произведением Уильяма Шекспира «Венецианский купец»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Читают и понимают основное содержание текста, представляют монологическое высказывание на основе прочитанного. Стр. 87 упр..10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Проверка работы по теме осуществляется через почту</w:t>
            </w:r>
          </w:p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3B4090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nar.seyan@mail.ru</w:t>
              </w:r>
            </w:hyperlink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3B4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89055856710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пола. Сцепленное с полом наследование. 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 в учебнике – пар. 31;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письменно задания: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С. 134 (задание под номером 3 (три задачи))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89606461872 или ВК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Азот и его свойства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  <w:proofErr w:type="gram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, вызвавших наибольшие затруднения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Изучение темы – пар. 28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(по материалам учителя)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осуществляется через электронную почту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kradina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П.107-108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№ 1044(в), 1047(в), 1049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Загадка образа Печорина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повести «Максим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96" w:rsidRPr="00410D55" w:rsidTr="00D60B62">
        <w:tc>
          <w:tcPr>
            <w:tcW w:w="817" w:type="dxa"/>
            <w:vMerge w:val="restart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П.6.2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обстоятельствами.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П.27, упр. 163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Николая I. Кавказская война 1817—1864 гг.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параграфы </w:t>
            </w:r>
            <w:r w:rsidRPr="003B4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13-14 (с. 89-91)</w:t>
            </w: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. Вопросы 1-6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 опрос класса</w:t>
            </w:r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П. 42, конспект. Упр. 39(1)</w:t>
            </w:r>
          </w:p>
        </w:tc>
        <w:tc>
          <w:tcPr>
            <w:tcW w:w="2888" w:type="dxa"/>
          </w:tcPr>
          <w:p w:rsidR="00BC6E96" w:rsidRPr="003B4090" w:rsidRDefault="00BC6E96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Получение переменного электрического тока. Трансформатор.</w:t>
            </w: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C6E96" w:rsidRPr="00410D55" w:rsidTr="00D60B62">
        <w:tc>
          <w:tcPr>
            <w:tcW w:w="817" w:type="dxa"/>
            <w:vMerge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96" w:rsidRPr="003B4090" w:rsidRDefault="00BC6E96" w:rsidP="00BC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40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1.Правила поведения на уроках по лыжной подготовке.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2.Основные требования к одежде и обуви во время занятий по лыжной подготовке.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3.Понятие об обморожении.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4.Особенности зарождения физической культуры.</w:t>
            </w:r>
          </w:p>
          <w:p w:rsidR="00BC6E96" w:rsidRPr="003B4090" w:rsidRDefault="00BC6E96" w:rsidP="00BC6E9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0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5.Правила поведения на уроках по подвижным и спортивным играм.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>Подготовить доклад из раздела лыжный спорт.</w:t>
            </w:r>
          </w:p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6E96" w:rsidRPr="003B4090" w:rsidRDefault="00BC6E96" w:rsidP="00BC6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темам осуществляется через ВК, </w:t>
            </w:r>
            <w:proofErr w:type="spellStart"/>
            <w:r w:rsidRPr="003B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 </w:t>
            </w:r>
            <w:proofErr w:type="spellStart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</w:t>
            </w:r>
            <w:proofErr w:type="spellEnd"/>
            <w:r w:rsidRPr="003B4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почту</w:t>
            </w:r>
            <w:r w:rsidRPr="003B4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alekseenkov.nickita@yandex.ru</w:t>
            </w:r>
          </w:p>
        </w:tc>
      </w:tr>
    </w:tbl>
    <w:p w:rsidR="004E3782" w:rsidRDefault="004E3782"/>
    <w:p w:rsidR="00801B07" w:rsidRDefault="00801B07"/>
    <w:p w:rsidR="00801B07" w:rsidRDefault="00801B07"/>
    <w:sectPr w:rsidR="00801B07" w:rsidSect="004E378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41" w:rsidRDefault="00A40C41" w:rsidP="00D60B62">
      <w:pPr>
        <w:spacing w:after="0" w:line="240" w:lineRule="auto"/>
      </w:pPr>
      <w:r>
        <w:separator/>
      </w:r>
    </w:p>
  </w:endnote>
  <w:endnote w:type="continuationSeparator" w:id="0">
    <w:p w:rsidR="00A40C41" w:rsidRDefault="00A40C41" w:rsidP="00D6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41" w:rsidRDefault="00A40C41" w:rsidP="00D60B62">
      <w:pPr>
        <w:spacing w:after="0" w:line="240" w:lineRule="auto"/>
      </w:pPr>
      <w:r>
        <w:separator/>
      </w:r>
    </w:p>
  </w:footnote>
  <w:footnote w:type="continuationSeparator" w:id="0">
    <w:p w:rsidR="00A40C41" w:rsidRDefault="00A40C41" w:rsidP="00D6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2" w:rsidRPr="00D60B62" w:rsidRDefault="00D60B62" w:rsidP="00D60B62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71CC"/>
    <w:rsid w:val="001B1C46"/>
    <w:rsid w:val="002B54A2"/>
    <w:rsid w:val="00336792"/>
    <w:rsid w:val="003B4090"/>
    <w:rsid w:val="00410D55"/>
    <w:rsid w:val="004771CC"/>
    <w:rsid w:val="004E3782"/>
    <w:rsid w:val="005923F8"/>
    <w:rsid w:val="00801B07"/>
    <w:rsid w:val="00894AFC"/>
    <w:rsid w:val="008A74F9"/>
    <w:rsid w:val="009227EE"/>
    <w:rsid w:val="00A12B9D"/>
    <w:rsid w:val="00A40C41"/>
    <w:rsid w:val="00AE1C5B"/>
    <w:rsid w:val="00BC6E96"/>
    <w:rsid w:val="00CC750E"/>
    <w:rsid w:val="00CF5AD2"/>
    <w:rsid w:val="00D60B62"/>
    <w:rsid w:val="00FB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771CC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4771C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B62"/>
  </w:style>
  <w:style w:type="paragraph" w:styleId="a8">
    <w:name w:val="footer"/>
    <w:basedOn w:val="a"/>
    <w:link w:val="a9"/>
    <w:uiPriority w:val="99"/>
    <w:semiHidden/>
    <w:unhideWhenUsed/>
    <w:rsid w:val="00D6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polnomochiia-orghanov-ghosudarstviennoi-vlasti-rf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.seyan@mail.ru" TargetMode="External"/><Relationship Id="rId12" Type="http://schemas.openxmlformats.org/officeDocument/2006/relationships/hyperlink" Target="mailto:nar.sey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r.seyan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ilija-k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a.krad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BD89-2348-4059-9F76-2D95605C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dcterms:created xsi:type="dcterms:W3CDTF">2022-01-24T16:36:00Z</dcterms:created>
  <dcterms:modified xsi:type="dcterms:W3CDTF">2022-01-25T15:08:00Z</dcterms:modified>
</cp:coreProperties>
</file>