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eftmargin"/>
        <w:shd w:val="clear" w:color="auto" w:fill="FFFFFF"/>
        <w:spacing w:beforeAutospacing="0" w:before="0" w:afterAutospacing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Демонстрационный вариант </w:t>
      </w:r>
    </w:p>
    <w:p>
      <w:pPr>
        <w:pStyle w:val="Leftmargin"/>
        <w:shd w:val="clear" w:color="auto" w:fill="FFFFFF"/>
        <w:spacing w:beforeAutospacing="0" w:before="0" w:afterAutospacing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ромежуточной аттестационной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работы по обществознанию.</w:t>
      </w:r>
    </w:p>
    <w:p>
      <w:pPr>
        <w:pStyle w:val="Leftmargin"/>
        <w:shd w:val="clear" w:color="auto" w:fill="FFFFFF"/>
        <w:spacing w:beforeAutospacing="0" w:before="0" w:afterAutospacing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8 класс</w:t>
      </w:r>
    </w:p>
    <w:p>
      <w:pPr>
        <w:pStyle w:val="Leftmargin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720" w:hanging="0"/>
        <w:jc w:val="both"/>
        <w:rPr>
          <w:rFonts w:ascii="Verdana" w:hAnsi="Verdana"/>
          <w:color w:val="000000"/>
          <w:sz w:val="18"/>
          <w:szCs w:val="18"/>
        </w:rPr>
      </w:pPr>
      <w:r>
        <w:rPr/>
      </w:r>
    </w:p>
    <w:p>
      <w:pPr>
        <w:pStyle w:val="Leftmargin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720" w:hanging="0"/>
        <w:jc w:val="both"/>
        <w:rPr>
          <w:rFonts w:ascii="Verdana" w:hAnsi="Verdana"/>
          <w:color w:val="000000"/>
          <w:sz w:val="18"/>
          <w:szCs w:val="18"/>
        </w:rPr>
      </w:pPr>
      <w:r>
        <w:rPr/>
      </w:r>
    </w:p>
    <w:p>
      <w:pPr>
        <w:pStyle w:val="Leftmargin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Times New Roman" w:hAnsi="Times New Roman"/>
          <w:color w:val="800000"/>
          <w:sz w:val="24"/>
          <w:szCs w:val="24"/>
        </w:rPr>
        <w:t>Какие два из перечисленных понятий используются в первую очередь при описании экономической сферы общества?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Verdana" w:hAnsi="Verdana"/>
          <w:i/>
          <w:i/>
          <w:iCs/>
          <w:color w:val="000000"/>
          <w:sz w:val="18"/>
          <w:szCs w:val="18"/>
        </w:rPr>
      </w:pPr>
      <w:r>
        <w:rPr>
          <w:rFonts w:ascii="Times New Roman" w:hAnsi="Times New Roman"/>
          <w:i/>
          <w:iCs/>
          <w:color w:val="800000"/>
          <w:sz w:val="24"/>
          <w:szCs w:val="24"/>
        </w:rPr>
        <w:t>Государство; безработица; банковский кредит; авторитаризм; образование.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Times New Roman" w:hAnsi="Times New Roman"/>
          <w:i/>
          <w:i/>
          <w:iCs/>
          <w:color w:val="800000"/>
          <w:sz w:val="24"/>
          <w:szCs w:val="24"/>
        </w:rPr>
      </w:pPr>
      <w:r>
        <w:rPr>
          <w:rFonts w:ascii="Times New Roman" w:hAnsi="Times New Roman"/>
          <w:i/>
          <w:iCs/>
          <w:color w:val="800000"/>
          <w:sz w:val="24"/>
          <w:szCs w:val="24"/>
        </w:rPr>
      </w:r>
    </w:p>
    <w:p>
      <w:pPr>
        <w:pStyle w:val="Leftmargin"/>
        <w:shd w:val="clear" w:color="auto" w:fill="FFFFFF"/>
        <w:spacing w:beforeAutospacing="0" w:before="0" w:afterAutospacing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Times New Roman" w:hAnsi="Times New Roman"/>
          <w:color w:val="800000"/>
          <w:sz w:val="24"/>
          <w:szCs w:val="24"/>
        </w:rPr>
        <w:t>Выпишите соответствующие понятия и раскройте смысл любого одного из них.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Times New Roman" w:hAnsi="Times New Roman"/>
          <w:color w:val="800000"/>
          <w:sz w:val="24"/>
          <w:szCs w:val="24"/>
        </w:rPr>
      </w:pPr>
      <w:r>
        <w:rPr>
          <w:rFonts w:ascii="Times New Roman" w:hAnsi="Times New Roman"/>
          <w:color w:val="8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Эти потребности человека выражаются в стремлении сохранить и защитить свою жизнь, своих родных и жилище от вторжения, стихийных бедствий, дискомфорта. Это</w:t>
      </w:r>
    </w:p>
    <w:p>
      <w:pPr>
        <w:pStyle w:val="ListParagraph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8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1) духовные потребности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2) социальные потребности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3) физиологические потребности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Times New Roman" w:hAnsi="Times New Roman"/>
          <w:color w:val="8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4) потребности в безопас</w:t>
      </w:r>
      <w:r>
        <w:rPr>
          <w:rFonts w:ascii="Times New Roman" w:hAnsi="Times New Roman"/>
          <w:color w:val="800000"/>
          <w:sz w:val="24"/>
          <w:szCs w:val="24"/>
        </w:rPr>
        <w:t>ности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Times New Roman" w:hAnsi="Times New Roman"/>
          <w:color w:val="800000"/>
          <w:sz w:val="24"/>
          <w:szCs w:val="24"/>
        </w:rPr>
      </w:pPr>
      <w:r>
        <w:rPr>
          <w:rFonts w:ascii="Times New Roman" w:hAnsi="Times New Roman"/>
          <w:color w:val="800000"/>
          <w:sz w:val="24"/>
          <w:szCs w:val="24"/>
        </w:rPr>
      </w:r>
    </w:p>
    <w:p>
      <w:pPr>
        <w:pStyle w:val="Leftmargin"/>
        <w:shd w:val="clear" w:color="auto" w:fill="FFFFFF"/>
        <w:spacing w:beforeAutospacing="0" w:before="0" w:afterAutospacing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Times New Roman" w:hAnsi="Times New Roman"/>
          <w:color w:val="800000"/>
          <w:sz w:val="24"/>
          <w:szCs w:val="24"/>
        </w:rPr>
        <w:t>3.  Виталий учится в 8 классе гимназии. Дополнительно он посещает секцию фигурного катания. На какой образовательной ступени находится Виталий?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1) среднее профессиональное образование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2) основное общее образование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3) среднее общее образование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4) начальное общее образование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Times New Roman" w:hAnsi="Times New Roman" w:eastAsia="Times New Roman" w:cs="Times New Roman"/>
          <w:color w:val="8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color w:val="800000"/>
          <w:sz w:val="24"/>
          <w:szCs w:val="24"/>
        </w:rPr>
        <w:t>Верны ли следующие суждения об образовании?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А. Образование служит для передачи знаний и опыта от одних поколений к другим.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Б. В основе образования лежат накопленные людьми культурные традиции, система ценностей.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1) верно только А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2) верно только Б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3) верны оба суждения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4) оба суждения неверны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Times New Roman" w:hAnsi="Times New Roman" w:eastAsia="Times New Roman" w:cs="Times New Roman"/>
          <w:color w:val="8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</w:r>
    </w:p>
    <w:p>
      <w:pPr>
        <w:pStyle w:val="Leftmargin"/>
        <w:shd w:val="clear" w:color="auto" w:fill="FFFFFF"/>
        <w:spacing w:beforeAutospacing="0" w:before="0" w:afterAutospacing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Times New Roman" w:hAnsi="Times New Roman"/>
          <w:color w:val="800000"/>
          <w:sz w:val="24"/>
          <w:szCs w:val="24"/>
        </w:rPr>
        <w:t>5. Рассмотрите фотографию.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Times New Roman" w:hAnsi="Times New Roman" w:eastAsia="Times New Roman" w:cs="Times New Roman"/>
          <w:color w:val="8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left" w:pos="3813" w:leader="none"/>
        </w:tabs>
        <w:spacing w:lineRule="auto" w:line="240" w:before="0" w:after="0"/>
        <w:ind w:firstLine="375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800000"/>
          <w:sz w:val="24"/>
          <w:szCs w:val="24"/>
        </w:rPr>
        <w:drawing>
          <wp:inline distT="0" distB="0" distL="0" distR="0">
            <wp:extent cx="4762500" cy="2999105"/>
            <wp:effectExtent l="0" t="0" r="0" b="0"/>
            <wp:docPr id="1" name="Рисунок 1" descr="https://soc-oge.sdamgia.ru/get_file?id=32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oc-oge.sdamgia.ru/get_file?id=32608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color w:val="8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color w:val="8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Какой вид экономической деятельности осуществляет изображенная на иллюстрации женщина? Используя обществоведческие знания, факты социальной жизни и личный социальный опыт, сформулируйте два правила рационального осуществления этой деятельности и кратко поясните каждое из правил.</w:t>
      </w:r>
    </w:p>
    <w:p>
      <w:pPr>
        <w:pStyle w:val="Leftmargin"/>
        <w:shd w:val="clear" w:color="auto" w:fill="FFFFFF"/>
        <w:spacing w:beforeAutospacing="0" w:before="0" w:afterAutospacing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Times New Roman" w:hAnsi="Times New Roman"/>
          <w:color w:val="800000"/>
          <w:sz w:val="24"/>
          <w:szCs w:val="24"/>
        </w:rPr>
        <w:t xml:space="preserve">6. </w:t>
      </w:r>
      <w:r>
        <w:rPr>
          <w:rFonts w:ascii="Times New Roman" w:hAnsi="Times New Roman"/>
          <w:color w:val="800000"/>
          <w:sz w:val="24"/>
          <w:szCs w:val="24"/>
        </w:rPr>
        <w:t>Полина Д. собиралась снять наличные деньги с карты в банкомате. В какой-то момент она обратила внимание, что молодой человек, который стоял в очереди за ней, подошел очень близко и внимательно следит за тем, что она будет набирать при снятии денег.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В чём состоит опасность данной ситуации для личных финансов Полины Д.? Как ей правильно поступить в данной ситуации?</w:t>
      </w:r>
    </w:p>
    <w:p>
      <w:pPr>
        <w:pStyle w:val="Leftmargin"/>
        <w:shd w:val="clear" w:color="auto" w:fill="FFFFFF"/>
        <w:spacing w:beforeAutospacing="0" w:before="0" w:afterAutospacing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Times New Roman" w:hAnsi="Times New Roman"/>
          <w:color w:val="800000"/>
          <w:sz w:val="24"/>
          <w:szCs w:val="24"/>
        </w:rPr>
        <w:t>7. В государстве Н. производственные ресурсы распределяются через плановые задания, установлен твердый валютный курс. Эти черты характерны для экономики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1) традиционной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2) рыночной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3) командной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4) смешанной</w:t>
      </w:r>
    </w:p>
    <w:p>
      <w:pPr>
        <w:pStyle w:val="Leftmargin"/>
        <w:shd w:val="clear" w:color="auto" w:fill="FFFFFF"/>
        <w:spacing w:beforeAutospacing="0" w:before="0" w:afterAutospacing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Times New Roman" w:hAnsi="Times New Roman"/>
          <w:color w:val="800000"/>
          <w:sz w:val="24"/>
          <w:szCs w:val="24"/>
        </w:rPr>
        <w:t>8. Какая из названных социальных групп выделена по профессиональному признаку?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Times New Roman" w:hAnsi="Times New Roman" w:eastAsia="Times New Roman" w:cs="Times New Roman"/>
          <w:color w:val="8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1) военнослужащие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2) молодёжь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3) консерваторы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4) москвичи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Verdana" w:hAnsi="Verdana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 xml:space="preserve">9. </w:t>
      </w:r>
      <w:r>
        <w:rPr>
          <w:rFonts w:ascii="Times New Roman" w:hAnsi="Times New Roman"/>
          <w:color w:val="800000"/>
          <w:sz w:val="24"/>
          <w:szCs w:val="24"/>
          <w:shd w:fill="FFFFFF" w:val="clear"/>
        </w:rPr>
        <w:t>Составьте план текста. Для этого выделите основные смысловые фрагменты текста и озаглавьте каждый из них.</w:t>
      </w:r>
    </w:p>
    <w:p>
      <w:pPr>
        <w:pStyle w:val="Normal"/>
        <w:rPr>
          <w:rFonts w:ascii="Times New Roman" w:hAnsi="Times New Roman" w:eastAsia="Times New Roman" w:cs="Times New Roman"/>
          <w:color w:val="8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Каждое общество ценит определённые качества личности выше других, и дети усваивают и развивают эти качества благодаря социализации. Методы социализации зависят от того, какие именно качества личности ценятся выше, и в разных культурах они могут быть очень разными. В американском обществе высоко ценятся такие качества, как уверенность в себе, умение владеть собой и агрессивность; в Индии традиционно сложились противоположные ценности: созерцательность, пассивность.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Эти культурные ценности лежат в основе социальных норм. Нормами называются ожидания и стандарты, управляющие взаимодействием людей. Некоторые нормы представлены в законах, запрещающих воровство, нападение на другого человека, нарушение контракта и т. д. Такие законы являются социальными нормами, и те, кто нарушает их, подвергаются наказанию. На наше поведение в повседневной жизни воздействует множество ожиданий: мы должны быть вежливыми по отношению к другим людям; когда мы гостим в доме друга, следует сделать подарок для его семьи; в автобусе надо уступать места пожилым и инвалидам. Эти ожидания мы предъявляем и к нашим детям.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Times New Roman" w:hAnsi="Times New Roman" w:eastAsia="Times New Roman" w:cs="Times New Roman"/>
          <w:color w:val="8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На поведение людей влияют не только нормы. Огромное воздействие на их поступки и стремления оказывают культурные идеалы данного общества. Кроме того, поскольку эти идеалы формируются на основе многих ценностей, общество избегает всеобщего единообразия. Например, мы ценим науку, поэтому имя Альберта Эйнштейна пользуется почётом и уважением. Мы также высоко ценим спорт, присваивая знаменитым спортсменам высокий социальный статус. &lt;...&gt;</w:t>
      </w:r>
    </w:p>
    <w:p>
      <w:pPr>
        <w:pStyle w:val="Normal"/>
        <w:shd w:val="clear" w:color="auto" w:fill="FFFFFF"/>
        <w:spacing w:lineRule="auto" w:line="240" w:before="0" w:after="0"/>
        <w:ind w:firstLine="375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Социализация — двусторонний, разнонаправленный процесс. Происходит взаимовлияние между биологическими факторами и культурой, а также между теми, кто осуществляет социализацию, и теми, кто социализируется.</w:t>
      </w:r>
    </w:p>
    <w:p>
      <w:pPr>
        <w:pStyle w:val="Normal"/>
        <w:ind w:firstLine="708"/>
        <w:rPr>
          <w:rFonts w:ascii="Times New Roman" w:hAnsi="Times New Roman" w:eastAsia="Times New Roman" w:cs="Times New Roman"/>
          <w:color w:val="8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</w:r>
    </w:p>
    <w:p>
      <w:pPr>
        <w:pStyle w:val="Leftmargin"/>
        <w:shd w:val="clear" w:color="auto" w:fill="FFFFFF"/>
        <w:spacing w:beforeAutospacing="0" w:before="0" w:afterAutospacing="0" w:after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Times New Roman" w:hAnsi="Times New Roman"/>
          <w:color w:val="800000"/>
          <w:sz w:val="24"/>
          <w:szCs w:val="24"/>
        </w:rPr>
        <w:t xml:space="preserve">10. </w:t>
      </w:r>
      <w:r>
        <w:rPr>
          <w:rFonts w:ascii="Times New Roman" w:hAnsi="Times New Roman"/>
          <w:color w:val="800000"/>
          <w:sz w:val="24"/>
          <w:szCs w:val="24"/>
        </w:rPr>
        <w:t>Как автор характеризует социализацию? От чего, по его мнению, зависят методы социализации? Что автор называет социальными нормами?</w:t>
      </w:r>
    </w:p>
    <w:p>
      <w:pPr>
        <w:pStyle w:val="Normal"/>
        <w:ind w:firstLine="708"/>
        <w:rPr>
          <w:rFonts w:ascii="Times New Roman" w:hAnsi="Times New Roman" w:eastAsia="Times New Roman" w:cs="Times New Roman"/>
          <w:color w:val="8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</w:r>
    </w:p>
    <w:p>
      <w:pPr>
        <w:pStyle w:val="Normal"/>
        <w:tabs>
          <w:tab w:val="left" w:pos="3444" w:leader="none"/>
        </w:tabs>
        <w:spacing w:before="0" w:after="160"/>
        <w:rPr>
          <w:rFonts w:ascii="Times New Roman" w:hAnsi="Times New Roman"/>
          <w:color w:val="8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Критерии оценивания</w:t>
      </w:r>
    </w:p>
    <w:p>
      <w:pPr>
        <w:pStyle w:val="Normal"/>
        <w:tabs>
          <w:tab w:val="left" w:pos="3444" w:leader="none"/>
        </w:tabs>
        <w:spacing w:before="0" w:after="160"/>
        <w:rPr>
          <w:rFonts w:ascii="Times New Roman" w:hAnsi="Times New Roman"/>
          <w:color w:val="8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Задания 2, 3, 4, 7, 8 оцениваются 1 балл</w:t>
      </w:r>
    </w:p>
    <w:p>
      <w:pPr>
        <w:pStyle w:val="Normal"/>
        <w:tabs>
          <w:tab w:val="left" w:pos="3444" w:leader="none"/>
        </w:tabs>
        <w:spacing w:before="0" w:after="160"/>
        <w:rPr>
          <w:rFonts w:ascii="Times New Roman" w:hAnsi="Times New Roman"/>
          <w:color w:val="8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Задания 1, 5, 6, 7, 9, 10 оцениваются по 2 балла</w:t>
      </w:r>
    </w:p>
    <w:p>
      <w:pPr>
        <w:pStyle w:val="Normal"/>
        <w:tabs>
          <w:tab w:val="left" w:pos="3444" w:leader="none"/>
        </w:tabs>
        <w:spacing w:before="0" w:after="160"/>
        <w:rPr>
          <w:rFonts w:ascii="Times New Roman" w:hAnsi="Times New Roman"/>
          <w:color w:val="8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 xml:space="preserve">«5»   13-15 </w:t>
      </w:r>
      <w:bookmarkStart w:id="0" w:name="__DdeLink__52_1261284870"/>
      <w:bookmarkEnd w:id="0"/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баллов</w:t>
      </w:r>
    </w:p>
    <w:p>
      <w:pPr>
        <w:pStyle w:val="Normal"/>
        <w:tabs>
          <w:tab w:val="left" w:pos="3444" w:leader="none"/>
        </w:tabs>
        <w:spacing w:before="0" w:after="160"/>
        <w:rPr>
          <w:rFonts w:ascii="Times New Roman" w:hAnsi="Times New Roman"/>
          <w:color w:val="8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«4»   12-10 баллов</w:t>
      </w:r>
    </w:p>
    <w:p>
      <w:pPr>
        <w:pStyle w:val="Normal"/>
        <w:tabs>
          <w:tab w:val="left" w:pos="3444" w:leader="none"/>
        </w:tabs>
        <w:spacing w:before="0" w:after="160"/>
        <w:rPr>
          <w:rFonts w:ascii="Times New Roman" w:hAnsi="Times New Roman"/>
          <w:color w:val="8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«3»    9-7 баллов</w:t>
      </w:r>
    </w:p>
    <w:p>
      <w:pPr>
        <w:pStyle w:val="Normal"/>
        <w:tabs>
          <w:tab w:val="left" w:pos="3444" w:leader="none"/>
        </w:tabs>
        <w:spacing w:before="0" w:after="160"/>
        <w:rPr>
          <w:rFonts w:ascii="Times New Roman" w:hAnsi="Times New Roman"/>
          <w:color w:val="8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800000"/>
          <w:sz w:val="24"/>
          <w:szCs w:val="24"/>
          <w:lang w:eastAsia="ru-RU"/>
        </w:rPr>
        <w:t>«2»    6-0 баллов</w:t>
      </w:r>
    </w:p>
    <w:p>
      <w:pPr>
        <w:pStyle w:val="Normal"/>
        <w:tabs>
          <w:tab w:val="left" w:pos="3444" w:leader="none"/>
        </w:tabs>
        <w:spacing w:before="0" w:after="160"/>
        <w:rPr>
          <w:rFonts w:eastAsia="Times New Roman" w:cs="Times New Roman"/>
          <w:lang w:eastAsia="ru-RU"/>
        </w:rPr>
      </w:pPr>
      <w:r>
        <w:rPr>
          <w:rFonts w:ascii="Times New Roman" w:hAnsi="Times New Roman"/>
          <w:color w:val="800000"/>
          <w:sz w:val="24"/>
          <w:szCs w:val="24"/>
        </w:rPr>
      </w:r>
    </w:p>
    <w:sectPr>
      <w:type w:val="nextPage"/>
      <w:pgSz w:w="11906" w:h="16838"/>
      <w:pgMar w:left="432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26616"/>
    <w:pPr>
      <w:spacing w:before="0" w:after="160"/>
      <w:ind w:left="720" w:hanging="0"/>
      <w:contextualSpacing/>
    </w:pPr>
    <w:rPr/>
  </w:style>
  <w:style w:type="paragraph" w:styleId="Leftmargin" w:customStyle="1">
    <w:name w:val="left_margin"/>
    <w:basedOn w:val="Normal"/>
    <w:qFormat/>
    <w:rsid w:val="0012661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12661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LibreOffice/5.2.4.2$Windows_x86 LibreOffice_project/3d5603e1122f0f102b62521720ab13a38a4e0eb0</Application>
  <Pages>3</Pages>
  <Words>594</Words>
  <Characters>3774</Characters>
  <CharactersWithSpaces>4334</CharactersWithSpaces>
  <Paragraphs>54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2022-04-25T14:20:00Z</dcterms:created>
  <dc:creator>RePack by Diakov</dc:creator>
  <dc:description/>
  <dc:language>ru-RU</dc:language>
  <cp:lastModifiedBy/>
  <dcterms:modified xsi:type="dcterms:W3CDTF">2022-05-07T09:37:53Z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